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35"/>
        <w:gridCol w:w="1527"/>
        <w:gridCol w:w="1256"/>
        <w:gridCol w:w="1104"/>
        <w:gridCol w:w="977"/>
        <w:gridCol w:w="2751"/>
      </w:tblGrid>
      <w:tr w:rsidR="008963D8" w14:paraId="7F5B508B" w14:textId="77777777" w:rsidTr="004860AC">
        <w:tc>
          <w:tcPr>
            <w:tcW w:w="1735" w:type="dxa"/>
          </w:tcPr>
          <w:p w14:paraId="1EE63381" w14:textId="02D3944B" w:rsidR="008963D8" w:rsidRPr="008963D8" w:rsidRDefault="008963D8">
            <w:pPr>
              <w:rPr>
                <w:b/>
                <w:bCs/>
              </w:rPr>
            </w:pPr>
            <w:r>
              <w:rPr>
                <w:b/>
                <w:bCs/>
              </w:rPr>
              <w:t>Performance Indicator</w:t>
            </w:r>
          </w:p>
        </w:tc>
        <w:tc>
          <w:tcPr>
            <w:tcW w:w="1527" w:type="dxa"/>
          </w:tcPr>
          <w:p w14:paraId="0052B0FC" w14:textId="08218ECA" w:rsidR="008963D8" w:rsidRPr="008963D8" w:rsidRDefault="008963D8">
            <w:pPr>
              <w:rPr>
                <w:b/>
                <w:bCs/>
              </w:rPr>
            </w:pPr>
            <w:r>
              <w:rPr>
                <w:b/>
                <w:bCs/>
              </w:rPr>
              <w:t>Activity Title</w:t>
            </w:r>
          </w:p>
        </w:tc>
        <w:tc>
          <w:tcPr>
            <w:tcW w:w="1256" w:type="dxa"/>
          </w:tcPr>
          <w:p w14:paraId="7F5C7435" w14:textId="29B30B54" w:rsidR="008963D8" w:rsidRPr="008963D8" w:rsidRDefault="008963D8">
            <w:pPr>
              <w:rPr>
                <w:b/>
                <w:bCs/>
              </w:rPr>
            </w:pPr>
            <w:r>
              <w:rPr>
                <w:b/>
                <w:bCs/>
              </w:rPr>
              <w:t>Activity Provider</w:t>
            </w:r>
          </w:p>
        </w:tc>
        <w:tc>
          <w:tcPr>
            <w:tcW w:w="1104" w:type="dxa"/>
          </w:tcPr>
          <w:p w14:paraId="18E30C18" w14:textId="0FD28C32" w:rsidR="008963D8" w:rsidRPr="008963D8" w:rsidRDefault="008963D8">
            <w:pPr>
              <w:rPr>
                <w:b/>
                <w:bCs/>
              </w:rPr>
            </w:pPr>
            <w:r>
              <w:rPr>
                <w:b/>
                <w:bCs/>
              </w:rPr>
              <w:t>CPE Units</w:t>
            </w:r>
          </w:p>
        </w:tc>
        <w:tc>
          <w:tcPr>
            <w:tcW w:w="977" w:type="dxa"/>
          </w:tcPr>
          <w:p w14:paraId="5953B9BA" w14:textId="1F8A5C3A" w:rsidR="008963D8" w:rsidRPr="008963D8" w:rsidRDefault="008963D8">
            <w:pPr>
              <w:rPr>
                <w:b/>
                <w:bCs/>
              </w:rPr>
            </w:pPr>
            <w:r>
              <w:rPr>
                <w:b/>
                <w:bCs/>
              </w:rPr>
              <w:t>Activity Date</w:t>
            </w:r>
          </w:p>
        </w:tc>
        <w:tc>
          <w:tcPr>
            <w:tcW w:w="2751" w:type="dxa"/>
          </w:tcPr>
          <w:p w14:paraId="7C08F992" w14:textId="277597E2" w:rsidR="008963D8" w:rsidRPr="008963D8" w:rsidRDefault="008963D8">
            <w:pPr>
              <w:rPr>
                <w:b/>
                <w:bCs/>
              </w:rPr>
            </w:pPr>
            <w:r>
              <w:rPr>
                <w:b/>
                <w:bCs/>
              </w:rPr>
              <w:t>How did you use the knowledge, skill, judgement, and attitude acquired from this learning activity?</w:t>
            </w:r>
          </w:p>
        </w:tc>
      </w:tr>
      <w:tr w:rsidR="008963D8" w14:paraId="0A7FE6C5" w14:textId="77777777" w:rsidTr="004860AC">
        <w:tc>
          <w:tcPr>
            <w:tcW w:w="1735" w:type="dxa"/>
          </w:tcPr>
          <w:p w14:paraId="6D2DE419" w14:textId="77FCA157" w:rsidR="008963D8" w:rsidRDefault="008963D8">
            <w:r>
              <w:t>1.1.1</w:t>
            </w:r>
            <w:r w:rsidR="008D671F">
              <w:t xml:space="preserve"> – Engagement in professional development</w:t>
            </w:r>
          </w:p>
        </w:tc>
        <w:tc>
          <w:tcPr>
            <w:tcW w:w="1527" w:type="dxa"/>
          </w:tcPr>
          <w:p w14:paraId="149479D0" w14:textId="175CF923" w:rsidR="008963D8" w:rsidRDefault="004D51B9">
            <w:r>
              <w:t>Reviewed and created current and new patient health education handouts</w:t>
            </w:r>
            <w:r w:rsidR="004860AC">
              <w:t>, recipes, tips and cooking modifications</w:t>
            </w:r>
          </w:p>
        </w:tc>
        <w:tc>
          <w:tcPr>
            <w:tcW w:w="1256" w:type="dxa"/>
          </w:tcPr>
          <w:p w14:paraId="22C8A3A9" w14:textId="5ADD1EFB" w:rsidR="008963D8" w:rsidRDefault="004860AC">
            <w:r>
              <w:t>The Wright centers</w:t>
            </w:r>
          </w:p>
          <w:p w14:paraId="1F11D53D" w14:textId="36A2E8C5" w:rsidR="00D33BC5" w:rsidRPr="00D33BC5" w:rsidRDefault="00D33BC5" w:rsidP="00D33BC5">
            <w:pPr>
              <w:jc w:val="center"/>
            </w:pPr>
          </w:p>
        </w:tc>
        <w:tc>
          <w:tcPr>
            <w:tcW w:w="1104" w:type="dxa"/>
          </w:tcPr>
          <w:p w14:paraId="0A2E533D" w14:textId="6D89C544" w:rsidR="008963D8" w:rsidRDefault="00B25F8C">
            <w:r>
              <w:t>12 hours</w:t>
            </w:r>
          </w:p>
        </w:tc>
        <w:tc>
          <w:tcPr>
            <w:tcW w:w="977" w:type="dxa"/>
          </w:tcPr>
          <w:p w14:paraId="2E3C08FA" w14:textId="0248B82F" w:rsidR="00B25F8C" w:rsidRDefault="004860AC">
            <w:r>
              <w:t>14/7 – 25/8</w:t>
            </w:r>
          </w:p>
        </w:tc>
        <w:tc>
          <w:tcPr>
            <w:tcW w:w="2751" w:type="dxa"/>
          </w:tcPr>
          <w:p w14:paraId="4EED2139" w14:textId="4D6DA449" w:rsidR="008963D8" w:rsidRDefault="00B25F8C">
            <w:r>
              <w:t xml:space="preserve">I used my personal knowledge to create a new handout related to </w:t>
            </w:r>
            <w:r w:rsidR="004860AC">
              <w:t xml:space="preserve">smart shopping and </w:t>
            </w:r>
            <w:proofErr w:type="spellStart"/>
            <w:r w:rsidR="004860AC">
              <w:t>hight</w:t>
            </w:r>
            <w:proofErr w:type="spellEnd"/>
            <w:r w:rsidR="004860AC">
              <w:t xml:space="preserve"> protein meal suggestions, recipes, and shopping lists </w:t>
            </w:r>
            <w:r>
              <w:t xml:space="preserve"> </w:t>
            </w:r>
          </w:p>
          <w:p w14:paraId="4953B46B" w14:textId="77777777" w:rsidR="00B25F8C" w:rsidRDefault="00B25F8C"/>
          <w:p w14:paraId="5031330A" w14:textId="109F8C86" w:rsidR="00B25F8C" w:rsidRDefault="00B25F8C">
            <w:r>
              <w:t xml:space="preserve">I created </w:t>
            </w:r>
            <w:r w:rsidR="004860AC">
              <w:t xml:space="preserve">newsletter about Mediterranean </w:t>
            </w:r>
            <w:proofErr w:type="gramStart"/>
            <w:r w:rsidR="004860AC">
              <w:t>diet</w:t>
            </w:r>
            <w:proofErr w:type="gramEnd"/>
            <w:r w:rsidR="004860AC">
              <w:t xml:space="preserve"> and it was published to workers and </w:t>
            </w:r>
            <w:proofErr w:type="gramStart"/>
            <w:r w:rsidR="004860AC">
              <w:t>patients</w:t>
            </w:r>
            <w:proofErr w:type="gramEnd"/>
            <w:r w:rsidR="004860AC">
              <w:t xml:space="preserve"> website </w:t>
            </w:r>
          </w:p>
        </w:tc>
      </w:tr>
      <w:tr w:rsidR="008D671F" w14:paraId="035AF434" w14:textId="77777777" w:rsidTr="004860AC">
        <w:tc>
          <w:tcPr>
            <w:tcW w:w="1735" w:type="dxa"/>
          </w:tcPr>
          <w:p w14:paraId="4939AEF2" w14:textId="25855ADB" w:rsidR="008D671F" w:rsidRDefault="008D671F">
            <w:r>
              <w:t>1.1.4 – Continuously develop and enhance expertise</w:t>
            </w:r>
          </w:p>
        </w:tc>
        <w:tc>
          <w:tcPr>
            <w:tcW w:w="1527" w:type="dxa"/>
          </w:tcPr>
          <w:p w14:paraId="44F964E9" w14:textId="53DEB5FD" w:rsidR="008D671F" w:rsidRDefault="00D33BC5">
            <w:r>
              <w:t>Motivational interviewing and nutrition counseling</w:t>
            </w:r>
          </w:p>
        </w:tc>
        <w:tc>
          <w:tcPr>
            <w:tcW w:w="1256" w:type="dxa"/>
          </w:tcPr>
          <w:p w14:paraId="3480D289" w14:textId="77777777" w:rsidR="004860AC" w:rsidRDefault="004860AC" w:rsidP="004860AC">
            <w:r>
              <w:t>The Wright centers</w:t>
            </w:r>
          </w:p>
          <w:p w14:paraId="2EA1272C" w14:textId="76EE7163" w:rsidR="008D671F" w:rsidRDefault="008D671F"/>
        </w:tc>
        <w:tc>
          <w:tcPr>
            <w:tcW w:w="1104" w:type="dxa"/>
          </w:tcPr>
          <w:p w14:paraId="7768855E" w14:textId="0D4981C6" w:rsidR="008D671F" w:rsidRDefault="004860AC">
            <w:r>
              <w:t>20</w:t>
            </w:r>
            <w:r w:rsidR="00C22168">
              <w:t xml:space="preserve"> hours</w:t>
            </w:r>
          </w:p>
        </w:tc>
        <w:tc>
          <w:tcPr>
            <w:tcW w:w="977" w:type="dxa"/>
          </w:tcPr>
          <w:p w14:paraId="7FD164CD" w14:textId="17556F94" w:rsidR="008D671F" w:rsidRDefault="004860AC">
            <w:r>
              <w:t>21/7 – 25/8</w:t>
            </w:r>
          </w:p>
        </w:tc>
        <w:tc>
          <w:tcPr>
            <w:tcW w:w="2751" w:type="dxa"/>
          </w:tcPr>
          <w:p w14:paraId="4C4AD8E1" w14:textId="119CC2E2" w:rsidR="00BF1A27" w:rsidRDefault="00BF1A27">
            <w:r>
              <w:t xml:space="preserve">Throughout the rotation I was working alongside a dietitian to perform nutrition counseling and motivational interviewing. I talked with the </w:t>
            </w:r>
            <w:r w:rsidR="004860AC">
              <w:t>patients</w:t>
            </w:r>
            <w:r>
              <w:t xml:space="preserve"> to assess goals and strategies to achieve these goals. </w:t>
            </w:r>
          </w:p>
          <w:p w14:paraId="32DB1AF1" w14:textId="77777777" w:rsidR="00BF1A27" w:rsidRDefault="00BF1A27"/>
          <w:p w14:paraId="5307C736" w14:textId="05D1A382" w:rsidR="004860AC" w:rsidRDefault="004860AC">
            <w:r>
              <w:t>Established brochures for Wolk with a Doc project</w:t>
            </w:r>
          </w:p>
          <w:p w14:paraId="1F14FDD7" w14:textId="62977802" w:rsidR="008D671F" w:rsidRDefault="00BF1A27">
            <w:r>
              <w:t xml:space="preserve">Then, in the Nutrition Clinic, I worked more often with individuals with follow-up </w:t>
            </w:r>
            <w:r w:rsidR="005E63A8">
              <w:t>counseling for Type 2 Diabetes</w:t>
            </w:r>
            <w:r w:rsidR="004860AC">
              <w:t>, bariatric sugary and over and underweight.</w:t>
            </w:r>
          </w:p>
        </w:tc>
      </w:tr>
      <w:tr w:rsidR="008D671F" w14:paraId="60328E7D" w14:textId="77777777" w:rsidTr="004860AC">
        <w:tc>
          <w:tcPr>
            <w:tcW w:w="1735" w:type="dxa"/>
          </w:tcPr>
          <w:p w14:paraId="147B21A5" w14:textId="7B9FF805" w:rsidR="008D671F" w:rsidRDefault="008D671F">
            <w:r>
              <w:t>1.1.5 – Integrate new knowledge and skills</w:t>
            </w:r>
          </w:p>
        </w:tc>
        <w:tc>
          <w:tcPr>
            <w:tcW w:w="1527" w:type="dxa"/>
          </w:tcPr>
          <w:p w14:paraId="52C66087" w14:textId="24392124" w:rsidR="008D671F" w:rsidRDefault="00D33BC5">
            <w:r>
              <w:t>On the job training provides new perspectives not offered in a classroom</w:t>
            </w:r>
            <w:r w:rsidR="004860AC">
              <w:t xml:space="preserve"> especially medications</w:t>
            </w:r>
          </w:p>
        </w:tc>
        <w:tc>
          <w:tcPr>
            <w:tcW w:w="1256" w:type="dxa"/>
          </w:tcPr>
          <w:p w14:paraId="2A68CE86" w14:textId="77777777" w:rsidR="004860AC" w:rsidRDefault="004860AC" w:rsidP="004860AC">
            <w:r>
              <w:t>The Wright centers</w:t>
            </w:r>
          </w:p>
          <w:p w14:paraId="1F71ED9E" w14:textId="427C0216" w:rsidR="008D671F" w:rsidRDefault="008D671F"/>
        </w:tc>
        <w:tc>
          <w:tcPr>
            <w:tcW w:w="1104" w:type="dxa"/>
          </w:tcPr>
          <w:p w14:paraId="70B58051" w14:textId="37CE75CE" w:rsidR="008D671F" w:rsidRDefault="004860AC">
            <w:r>
              <w:t>20</w:t>
            </w:r>
            <w:r w:rsidR="005E63A8">
              <w:t xml:space="preserve"> hours</w:t>
            </w:r>
          </w:p>
        </w:tc>
        <w:tc>
          <w:tcPr>
            <w:tcW w:w="977" w:type="dxa"/>
          </w:tcPr>
          <w:p w14:paraId="7E088CEC" w14:textId="085339D0" w:rsidR="008D671F" w:rsidRDefault="004860AC">
            <w:r>
              <w:t>21/7 – 25/8</w:t>
            </w:r>
          </w:p>
        </w:tc>
        <w:tc>
          <w:tcPr>
            <w:tcW w:w="2751" w:type="dxa"/>
          </w:tcPr>
          <w:p w14:paraId="3B6AA658" w14:textId="74436BB8" w:rsidR="008D671F" w:rsidRDefault="005E63A8" w:rsidP="004860AC">
            <w:r>
              <w:t>throughout this rotation I was learning more and integrating this knowledge in my counseling session</w:t>
            </w:r>
            <w:r w:rsidR="004860AC">
              <w:t xml:space="preserve">s especially when we started to talk about weight loss medications and diabetes control medications </w:t>
            </w:r>
            <w:r>
              <w:t xml:space="preserve"> </w:t>
            </w:r>
          </w:p>
          <w:p w14:paraId="29133059" w14:textId="5F222F6B" w:rsidR="005E63A8" w:rsidRDefault="005E63A8"/>
        </w:tc>
      </w:tr>
      <w:tr w:rsidR="008D671F" w14:paraId="51D60C8D" w14:textId="77777777" w:rsidTr="004860AC">
        <w:tc>
          <w:tcPr>
            <w:tcW w:w="1735" w:type="dxa"/>
          </w:tcPr>
          <w:p w14:paraId="757FBBD7" w14:textId="555846D9" w:rsidR="008D671F" w:rsidRDefault="008D671F">
            <w:r>
              <w:t xml:space="preserve">1.1.7 – Build collaborative </w:t>
            </w:r>
            <w:r w:rsidR="00D33BC5">
              <w:t>relationships</w:t>
            </w:r>
          </w:p>
        </w:tc>
        <w:tc>
          <w:tcPr>
            <w:tcW w:w="1527" w:type="dxa"/>
          </w:tcPr>
          <w:p w14:paraId="405615C6" w14:textId="520ECBB5" w:rsidR="008D671F" w:rsidRDefault="004D51B9">
            <w:r>
              <w:t xml:space="preserve">Working with </w:t>
            </w:r>
            <w:r w:rsidR="004860AC">
              <w:t xml:space="preserve">doctors and E-HR department to develop </w:t>
            </w:r>
            <w:proofErr w:type="spellStart"/>
            <w:r w:rsidR="004860AC">
              <w:lastRenderedPageBreak/>
              <w:t>Mident</w:t>
            </w:r>
            <w:proofErr w:type="spellEnd"/>
            <w:r w:rsidR="004860AC">
              <w:t xml:space="preserve"> software</w:t>
            </w:r>
          </w:p>
        </w:tc>
        <w:tc>
          <w:tcPr>
            <w:tcW w:w="1256" w:type="dxa"/>
          </w:tcPr>
          <w:p w14:paraId="36CDFF5F" w14:textId="77777777" w:rsidR="004860AC" w:rsidRDefault="004860AC" w:rsidP="004860AC">
            <w:r>
              <w:lastRenderedPageBreak/>
              <w:t>The Wright centers</w:t>
            </w:r>
          </w:p>
          <w:p w14:paraId="418E31B5" w14:textId="11C7BDEE" w:rsidR="008D671F" w:rsidRDefault="008D671F"/>
        </w:tc>
        <w:tc>
          <w:tcPr>
            <w:tcW w:w="1104" w:type="dxa"/>
          </w:tcPr>
          <w:p w14:paraId="0715D25C" w14:textId="4E3CF3BA" w:rsidR="008D671F" w:rsidRDefault="007A37F5">
            <w:r>
              <w:t>160 hours</w:t>
            </w:r>
          </w:p>
        </w:tc>
        <w:tc>
          <w:tcPr>
            <w:tcW w:w="977" w:type="dxa"/>
          </w:tcPr>
          <w:p w14:paraId="6B33D296" w14:textId="44A0A9BA" w:rsidR="008D671F" w:rsidRDefault="007A37F5">
            <w:r>
              <w:t>8/26</w:t>
            </w:r>
          </w:p>
        </w:tc>
        <w:tc>
          <w:tcPr>
            <w:tcW w:w="2751" w:type="dxa"/>
          </w:tcPr>
          <w:p w14:paraId="3E22A30D" w14:textId="0375C59F" w:rsidR="008D671F" w:rsidRDefault="007A37F5">
            <w:r>
              <w:t xml:space="preserve">During this rotation I worked </w:t>
            </w:r>
            <w:r w:rsidR="004860AC">
              <w:t xml:space="preserve">with doctors and E-HR department to develop </w:t>
            </w:r>
            <w:proofErr w:type="spellStart"/>
            <w:r w:rsidR="004860AC">
              <w:t>Mident</w:t>
            </w:r>
            <w:proofErr w:type="spellEnd"/>
            <w:r w:rsidR="004860AC">
              <w:t xml:space="preserve"> </w:t>
            </w:r>
            <w:proofErr w:type="gramStart"/>
            <w:r w:rsidR="004860AC">
              <w:t>software</w:t>
            </w:r>
            <w:proofErr w:type="gramEnd"/>
            <w:r w:rsidR="004860AC">
              <w:t xml:space="preserve"> which was used for all patients and medical </w:t>
            </w:r>
            <w:proofErr w:type="spellStart"/>
            <w:r w:rsidR="004860AC">
              <w:t>pproviders</w:t>
            </w:r>
            <w:proofErr w:type="spellEnd"/>
            <w:r w:rsidR="004860AC">
              <w:t xml:space="preserve">, we </w:t>
            </w:r>
            <w:r w:rsidR="004860AC">
              <w:lastRenderedPageBreak/>
              <w:t xml:space="preserve">were suggesting ideas to develop the software in a way that serve Nutrition department </w:t>
            </w:r>
            <w:proofErr w:type="gramStart"/>
            <w:r w:rsidR="004860AC">
              <w:t xml:space="preserve">requirements </w:t>
            </w:r>
            <w:r>
              <w:t>.</w:t>
            </w:r>
            <w:proofErr w:type="gramEnd"/>
            <w:r>
              <w:t xml:space="preserve"> I enjoyed my opportunities to learn from the diverse team and to build the foundation of professional relationships with all those that I was able to work with.</w:t>
            </w:r>
          </w:p>
        </w:tc>
      </w:tr>
      <w:tr w:rsidR="007A37F5" w14:paraId="72EEE34C" w14:textId="77777777" w:rsidTr="004860AC">
        <w:tc>
          <w:tcPr>
            <w:tcW w:w="1735" w:type="dxa"/>
          </w:tcPr>
          <w:p w14:paraId="1959A5C1" w14:textId="0BE84BBB" w:rsidR="007A37F5" w:rsidRDefault="007A37F5" w:rsidP="007A37F5">
            <w:r>
              <w:rPr>
                <w:b/>
                <w:bCs/>
              </w:rPr>
              <w:lastRenderedPageBreak/>
              <w:t>Performance Indicator</w:t>
            </w:r>
          </w:p>
        </w:tc>
        <w:tc>
          <w:tcPr>
            <w:tcW w:w="1527" w:type="dxa"/>
          </w:tcPr>
          <w:p w14:paraId="1F3891CA" w14:textId="69AE00CD" w:rsidR="007A37F5" w:rsidRDefault="007A37F5" w:rsidP="007A37F5">
            <w:r>
              <w:rPr>
                <w:b/>
                <w:bCs/>
              </w:rPr>
              <w:t>Activity Title</w:t>
            </w:r>
          </w:p>
        </w:tc>
        <w:tc>
          <w:tcPr>
            <w:tcW w:w="1256" w:type="dxa"/>
          </w:tcPr>
          <w:p w14:paraId="583DC075" w14:textId="5361A4FD" w:rsidR="007A37F5" w:rsidRDefault="007A37F5" w:rsidP="007A37F5">
            <w:r>
              <w:rPr>
                <w:b/>
                <w:bCs/>
              </w:rPr>
              <w:t>Activity Provider</w:t>
            </w:r>
          </w:p>
        </w:tc>
        <w:tc>
          <w:tcPr>
            <w:tcW w:w="1104" w:type="dxa"/>
          </w:tcPr>
          <w:p w14:paraId="540D2CAF" w14:textId="6403507B" w:rsidR="007A37F5" w:rsidRDefault="007A37F5" w:rsidP="007A37F5">
            <w:r>
              <w:rPr>
                <w:b/>
                <w:bCs/>
              </w:rPr>
              <w:t>CPE Units</w:t>
            </w:r>
          </w:p>
        </w:tc>
        <w:tc>
          <w:tcPr>
            <w:tcW w:w="977" w:type="dxa"/>
          </w:tcPr>
          <w:p w14:paraId="187809CC" w14:textId="6E335EF7" w:rsidR="007A37F5" w:rsidRDefault="007A37F5" w:rsidP="007A37F5">
            <w:r>
              <w:rPr>
                <w:b/>
                <w:bCs/>
              </w:rPr>
              <w:t>Activity Date</w:t>
            </w:r>
          </w:p>
        </w:tc>
        <w:tc>
          <w:tcPr>
            <w:tcW w:w="2751" w:type="dxa"/>
          </w:tcPr>
          <w:p w14:paraId="501C90E1" w14:textId="43CF133B" w:rsidR="007A37F5" w:rsidRDefault="007A37F5" w:rsidP="007A37F5">
            <w:r>
              <w:rPr>
                <w:b/>
                <w:bCs/>
              </w:rPr>
              <w:t>How did you use the knowledge, skill, judgement, and attitude acquired from this learning activity?</w:t>
            </w:r>
          </w:p>
        </w:tc>
      </w:tr>
      <w:tr w:rsidR="004860AC" w14:paraId="21EDE605" w14:textId="77777777" w:rsidTr="004860AC">
        <w:tc>
          <w:tcPr>
            <w:tcW w:w="1735" w:type="dxa"/>
            <w:vAlign w:val="center"/>
          </w:tcPr>
          <w:p w14:paraId="16630D50" w14:textId="2A5E1862" w:rsidR="004860AC" w:rsidRDefault="004860AC" w:rsidP="004860AC">
            <w:r w:rsidRPr="00F74FD6">
              <w:rPr>
                <w:rFonts w:ascii="Lucida Grande" w:eastAsia="Times New Roman" w:hAnsi="Lucida Grande" w:cs="Lucida Grande"/>
                <w:color w:val="362B36"/>
                <w:sz w:val="16"/>
                <w:szCs w:val="16"/>
              </w:rPr>
              <w:t>5.1.5 Demonstrates effective, appropriate and timely consultation with experts and others.</w:t>
            </w:r>
            <w:r w:rsidRPr="00F74FD6">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5.1.2 Interprets and</w:t>
            </w:r>
            <w:r w:rsidRPr="00F74FD6">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integrates evidence-based research and literature</w:t>
            </w:r>
            <w:r>
              <w:rPr>
                <w:rFonts w:ascii="Lucida Grande" w:eastAsia="Times New Roman" w:hAnsi="Lucida Grande" w:cs="Lucida Grande"/>
                <w:color w:val="362B36"/>
                <w:sz w:val="16"/>
                <w:szCs w:val="16"/>
              </w:rPr>
              <w:br/>
            </w:r>
            <w:r w:rsidRPr="00F74FD6">
              <w:rPr>
                <w:rFonts w:ascii="Lucida Grande" w:eastAsia="Times New Roman" w:hAnsi="Lucida Grande" w:cs="Lucida Grande"/>
                <w:color w:val="362B36"/>
                <w:sz w:val="16"/>
                <w:szCs w:val="16"/>
              </w:rPr>
              <w:t>in decision-making</w:t>
            </w:r>
          </w:p>
        </w:tc>
        <w:tc>
          <w:tcPr>
            <w:tcW w:w="1527" w:type="dxa"/>
          </w:tcPr>
          <w:p w14:paraId="7102724D" w14:textId="47F2738D" w:rsidR="004860AC" w:rsidRPr="007A37F5" w:rsidRDefault="004860AC" w:rsidP="004860AC">
            <w:r>
              <w:t>Motivational Interviewing and Nutrition Counseling</w:t>
            </w:r>
          </w:p>
        </w:tc>
        <w:tc>
          <w:tcPr>
            <w:tcW w:w="1256" w:type="dxa"/>
          </w:tcPr>
          <w:p w14:paraId="1262228E" w14:textId="77777777" w:rsidR="004860AC" w:rsidRDefault="004860AC" w:rsidP="004860AC">
            <w:r>
              <w:t>The Wright centers</w:t>
            </w:r>
          </w:p>
          <w:p w14:paraId="05E7F5AD" w14:textId="6B17FD6D" w:rsidR="004860AC" w:rsidRPr="007A37F5" w:rsidRDefault="004860AC" w:rsidP="004860AC"/>
        </w:tc>
        <w:tc>
          <w:tcPr>
            <w:tcW w:w="1104" w:type="dxa"/>
          </w:tcPr>
          <w:p w14:paraId="2EC8B182" w14:textId="7DD9BE90" w:rsidR="004860AC" w:rsidRPr="007A37F5" w:rsidRDefault="004860AC" w:rsidP="004860AC">
            <w:r>
              <w:t>34 hours</w:t>
            </w:r>
          </w:p>
        </w:tc>
        <w:tc>
          <w:tcPr>
            <w:tcW w:w="977" w:type="dxa"/>
          </w:tcPr>
          <w:p w14:paraId="644EA2E3" w14:textId="63BA13A2" w:rsidR="004860AC" w:rsidRPr="007A37F5" w:rsidRDefault="00797C8F" w:rsidP="004860AC">
            <w:r>
              <w:t>21/7 – 25/8</w:t>
            </w:r>
          </w:p>
        </w:tc>
        <w:tc>
          <w:tcPr>
            <w:tcW w:w="2751" w:type="dxa"/>
          </w:tcPr>
          <w:p w14:paraId="37CBD66D" w14:textId="203F978C" w:rsidR="004860AC" w:rsidRPr="007A37F5" w:rsidRDefault="004860AC" w:rsidP="004860AC">
            <w:r>
              <w:t xml:space="preserve">During my counseling I was making sure to use language that was understandable by the patients while using current and accurate information. When </w:t>
            </w:r>
            <w:proofErr w:type="gramStart"/>
            <w:r>
              <w:t>necessary</w:t>
            </w:r>
            <w:proofErr w:type="gramEnd"/>
            <w:r>
              <w:t xml:space="preserve"> I </w:t>
            </w:r>
            <w:proofErr w:type="gramStart"/>
            <w:r>
              <w:t>looked into</w:t>
            </w:r>
            <w:proofErr w:type="gramEnd"/>
            <w:r>
              <w:t xml:space="preserve"> the current research to provide background information and a reason why I am recommending a particular intervention.</w:t>
            </w:r>
          </w:p>
        </w:tc>
      </w:tr>
      <w:tr w:rsidR="004860AC" w14:paraId="3DB75355" w14:textId="77777777" w:rsidTr="004860AC">
        <w:tc>
          <w:tcPr>
            <w:tcW w:w="1735" w:type="dxa"/>
          </w:tcPr>
          <w:p w14:paraId="2310C2E9" w14:textId="681FC5E6" w:rsidR="004860AC" w:rsidRDefault="004860AC" w:rsidP="004860AC"/>
        </w:tc>
        <w:tc>
          <w:tcPr>
            <w:tcW w:w="1527" w:type="dxa"/>
          </w:tcPr>
          <w:p w14:paraId="55121845" w14:textId="77777777" w:rsidR="004860AC" w:rsidRPr="007A37F5" w:rsidRDefault="004860AC" w:rsidP="004860AC"/>
        </w:tc>
        <w:tc>
          <w:tcPr>
            <w:tcW w:w="1256" w:type="dxa"/>
          </w:tcPr>
          <w:p w14:paraId="3239EEAD" w14:textId="77777777" w:rsidR="004860AC" w:rsidRPr="007A37F5" w:rsidRDefault="004860AC" w:rsidP="004860AC"/>
        </w:tc>
        <w:tc>
          <w:tcPr>
            <w:tcW w:w="1104" w:type="dxa"/>
          </w:tcPr>
          <w:p w14:paraId="738633FE" w14:textId="77777777" w:rsidR="004860AC" w:rsidRPr="007A37F5" w:rsidRDefault="004860AC" w:rsidP="004860AC"/>
        </w:tc>
        <w:tc>
          <w:tcPr>
            <w:tcW w:w="977" w:type="dxa"/>
          </w:tcPr>
          <w:p w14:paraId="7E858C9C" w14:textId="77777777" w:rsidR="004860AC" w:rsidRPr="007A37F5" w:rsidRDefault="004860AC" w:rsidP="004860AC"/>
        </w:tc>
        <w:tc>
          <w:tcPr>
            <w:tcW w:w="2751" w:type="dxa"/>
          </w:tcPr>
          <w:p w14:paraId="647027E4" w14:textId="77777777" w:rsidR="004860AC" w:rsidRPr="007A37F5" w:rsidRDefault="004860AC" w:rsidP="004860AC"/>
        </w:tc>
      </w:tr>
      <w:tr w:rsidR="004860AC" w14:paraId="046AF0C2" w14:textId="77777777" w:rsidTr="004860AC">
        <w:tc>
          <w:tcPr>
            <w:tcW w:w="1735" w:type="dxa"/>
          </w:tcPr>
          <w:p w14:paraId="7A4598A9" w14:textId="23F7E392" w:rsidR="004860AC" w:rsidRDefault="00797C8F" w:rsidP="004860AC">
            <w:r w:rsidRPr="00F74FD6">
              <w:rPr>
                <w:rFonts w:ascii="Lucida Grande" w:eastAsia="Times New Roman" w:hAnsi="Lucida Grande" w:cs="Lucida Grande"/>
                <w:color w:val="362B36"/>
                <w:sz w:val="16"/>
                <w:szCs w:val="16"/>
              </w:rPr>
              <w:t>5.1.1 Demonstrates</w:t>
            </w:r>
            <w:r w:rsidRPr="00F74FD6">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effective problem solving</w:t>
            </w:r>
            <w:r>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and professional judgment to</w:t>
            </w:r>
            <w:r w:rsidRPr="00F74FD6">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address needs.</w:t>
            </w:r>
          </w:p>
        </w:tc>
        <w:tc>
          <w:tcPr>
            <w:tcW w:w="1527" w:type="dxa"/>
          </w:tcPr>
          <w:p w14:paraId="5AFE7F3B" w14:textId="77777777" w:rsidR="004860AC" w:rsidRPr="007A37F5" w:rsidRDefault="004860AC" w:rsidP="004860AC"/>
        </w:tc>
        <w:tc>
          <w:tcPr>
            <w:tcW w:w="1256" w:type="dxa"/>
          </w:tcPr>
          <w:p w14:paraId="7063F3BD" w14:textId="77777777" w:rsidR="004860AC" w:rsidRPr="007A37F5" w:rsidRDefault="004860AC" w:rsidP="004860AC"/>
        </w:tc>
        <w:tc>
          <w:tcPr>
            <w:tcW w:w="1104" w:type="dxa"/>
          </w:tcPr>
          <w:p w14:paraId="458A9CC9" w14:textId="77777777" w:rsidR="004860AC" w:rsidRPr="007A37F5" w:rsidRDefault="004860AC" w:rsidP="004860AC"/>
        </w:tc>
        <w:tc>
          <w:tcPr>
            <w:tcW w:w="977" w:type="dxa"/>
          </w:tcPr>
          <w:p w14:paraId="71ADA00F" w14:textId="77777777" w:rsidR="004860AC" w:rsidRPr="007A37F5" w:rsidRDefault="004860AC" w:rsidP="004860AC"/>
        </w:tc>
        <w:tc>
          <w:tcPr>
            <w:tcW w:w="2751" w:type="dxa"/>
          </w:tcPr>
          <w:p w14:paraId="2CE265DF" w14:textId="77777777" w:rsidR="004860AC" w:rsidRPr="007A37F5" w:rsidRDefault="004860AC" w:rsidP="004860AC"/>
        </w:tc>
      </w:tr>
      <w:tr w:rsidR="004860AC" w14:paraId="47F9D0E5" w14:textId="77777777" w:rsidTr="004860AC">
        <w:tc>
          <w:tcPr>
            <w:tcW w:w="1735" w:type="dxa"/>
          </w:tcPr>
          <w:p w14:paraId="1D96468B" w14:textId="16F9B2A9" w:rsidR="004860AC" w:rsidRDefault="004860AC" w:rsidP="004860AC">
            <w:r>
              <w:rPr>
                <w:b/>
                <w:bCs/>
              </w:rPr>
              <w:t>Performance Indicator</w:t>
            </w:r>
          </w:p>
        </w:tc>
        <w:tc>
          <w:tcPr>
            <w:tcW w:w="1527" w:type="dxa"/>
          </w:tcPr>
          <w:p w14:paraId="291D0017" w14:textId="0447B66B" w:rsidR="004860AC" w:rsidRPr="007A37F5" w:rsidRDefault="004860AC" w:rsidP="004860AC">
            <w:r>
              <w:rPr>
                <w:b/>
                <w:bCs/>
              </w:rPr>
              <w:t>Activity Title</w:t>
            </w:r>
          </w:p>
        </w:tc>
        <w:tc>
          <w:tcPr>
            <w:tcW w:w="1256" w:type="dxa"/>
          </w:tcPr>
          <w:p w14:paraId="589931AB" w14:textId="4E2DE31D" w:rsidR="004860AC" w:rsidRPr="007A37F5" w:rsidRDefault="004860AC" w:rsidP="004860AC">
            <w:r>
              <w:rPr>
                <w:b/>
                <w:bCs/>
              </w:rPr>
              <w:t>Activity Provider</w:t>
            </w:r>
          </w:p>
        </w:tc>
        <w:tc>
          <w:tcPr>
            <w:tcW w:w="1104" w:type="dxa"/>
          </w:tcPr>
          <w:p w14:paraId="0813599F" w14:textId="516EAADF" w:rsidR="004860AC" w:rsidRPr="007A37F5" w:rsidRDefault="004860AC" w:rsidP="004860AC">
            <w:r>
              <w:rPr>
                <w:b/>
                <w:bCs/>
              </w:rPr>
              <w:t>CPE Units</w:t>
            </w:r>
          </w:p>
        </w:tc>
        <w:tc>
          <w:tcPr>
            <w:tcW w:w="977" w:type="dxa"/>
          </w:tcPr>
          <w:p w14:paraId="6961DCD6" w14:textId="1D9E16F6" w:rsidR="004860AC" w:rsidRPr="007A37F5" w:rsidRDefault="004860AC" w:rsidP="004860AC">
            <w:r>
              <w:rPr>
                <w:b/>
                <w:bCs/>
              </w:rPr>
              <w:t>Activity Date</w:t>
            </w:r>
          </w:p>
        </w:tc>
        <w:tc>
          <w:tcPr>
            <w:tcW w:w="2751" w:type="dxa"/>
          </w:tcPr>
          <w:p w14:paraId="6A61E0CC" w14:textId="54E3AF10" w:rsidR="004860AC" w:rsidRPr="007A37F5" w:rsidRDefault="004860AC" w:rsidP="004860AC">
            <w:r>
              <w:rPr>
                <w:b/>
                <w:bCs/>
              </w:rPr>
              <w:t>How did you use the knowledge, skill, judgement, and attitude acquired from this learning activity?</w:t>
            </w:r>
          </w:p>
        </w:tc>
      </w:tr>
      <w:tr w:rsidR="004860AC" w14:paraId="76ACCCE3" w14:textId="77777777" w:rsidTr="004860AC">
        <w:tc>
          <w:tcPr>
            <w:tcW w:w="1735" w:type="dxa"/>
          </w:tcPr>
          <w:p w14:paraId="7FF8103D" w14:textId="66B41313" w:rsidR="004860AC" w:rsidRPr="000847C0" w:rsidRDefault="00797C8F" w:rsidP="004860AC">
            <w:r w:rsidRPr="00F74FD6">
              <w:rPr>
                <w:rFonts w:ascii="Lucida Grande" w:eastAsia="Times New Roman" w:hAnsi="Lucida Grande" w:cs="Lucida Grande"/>
                <w:color w:val="362B36"/>
                <w:sz w:val="16"/>
                <w:szCs w:val="16"/>
              </w:rPr>
              <w:t>10.1.3 Identifies and analyzes</w:t>
            </w:r>
            <w:r w:rsidRPr="00F74FD6">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factors that influence change in behaviors</w:t>
            </w:r>
          </w:p>
        </w:tc>
        <w:tc>
          <w:tcPr>
            <w:tcW w:w="1527" w:type="dxa"/>
          </w:tcPr>
          <w:p w14:paraId="6A93ED9E" w14:textId="5B8DAE0D" w:rsidR="004860AC" w:rsidRPr="000847C0" w:rsidRDefault="00797C8F" w:rsidP="004860AC">
            <w:r>
              <w:t xml:space="preserve">Bariatric surgery patients </w:t>
            </w:r>
          </w:p>
        </w:tc>
        <w:tc>
          <w:tcPr>
            <w:tcW w:w="1256" w:type="dxa"/>
          </w:tcPr>
          <w:p w14:paraId="74DA8204" w14:textId="77777777" w:rsidR="00797C8F" w:rsidRDefault="00797C8F" w:rsidP="00797C8F">
            <w:r>
              <w:t>The Wright centers</w:t>
            </w:r>
          </w:p>
          <w:p w14:paraId="480FB12C" w14:textId="32760640" w:rsidR="004860AC" w:rsidRPr="000847C0" w:rsidRDefault="004860AC" w:rsidP="004860AC"/>
        </w:tc>
        <w:tc>
          <w:tcPr>
            <w:tcW w:w="1104" w:type="dxa"/>
          </w:tcPr>
          <w:p w14:paraId="1D0CB89B" w14:textId="660BC208" w:rsidR="004860AC" w:rsidRPr="000847C0" w:rsidRDefault="00797C8F" w:rsidP="004860AC">
            <w:r>
              <w:t>20 hours</w:t>
            </w:r>
          </w:p>
        </w:tc>
        <w:tc>
          <w:tcPr>
            <w:tcW w:w="977" w:type="dxa"/>
          </w:tcPr>
          <w:p w14:paraId="0C12E110" w14:textId="44C8D4CF" w:rsidR="004860AC" w:rsidRPr="000847C0" w:rsidRDefault="00797C8F" w:rsidP="004860AC">
            <w:r>
              <w:t>21/7 – 25/8</w:t>
            </w:r>
          </w:p>
        </w:tc>
        <w:tc>
          <w:tcPr>
            <w:tcW w:w="2751" w:type="dxa"/>
          </w:tcPr>
          <w:p w14:paraId="7B58D7B1" w14:textId="5CCD4336" w:rsidR="004860AC" w:rsidRDefault="00797C8F" w:rsidP="004860AC">
            <w:r>
              <w:t xml:space="preserve">Working on eating behavior changes with bariatric surgery patents and diabetic patients </w:t>
            </w:r>
          </w:p>
          <w:p w14:paraId="4B50D29E" w14:textId="1F07C074" w:rsidR="004860AC" w:rsidRPr="000847C0" w:rsidRDefault="004860AC" w:rsidP="004860AC"/>
        </w:tc>
      </w:tr>
      <w:tr w:rsidR="004860AC" w14:paraId="17AE7DA4" w14:textId="77777777" w:rsidTr="004860AC">
        <w:tc>
          <w:tcPr>
            <w:tcW w:w="1735" w:type="dxa"/>
          </w:tcPr>
          <w:p w14:paraId="58EA3C7C" w14:textId="19CA74DE" w:rsidR="004860AC" w:rsidRDefault="00797C8F" w:rsidP="004860AC">
            <w:r w:rsidRPr="00F74FD6">
              <w:rPr>
                <w:rFonts w:ascii="Lucida Grande" w:eastAsia="Times New Roman" w:hAnsi="Lucida Grande" w:cs="Lucida Grande"/>
                <w:color w:val="362B36"/>
                <w:sz w:val="16"/>
                <w:szCs w:val="16"/>
              </w:rPr>
              <w:t>10.1.1 Demonstrates</w:t>
            </w:r>
            <w:r>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 xml:space="preserve">and applies age-appropriate </w:t>
            </w:r>
            <w:r w:rsidRPr="00F74FD6">
              <w:rPr>
                <w:rFonts w:ascii="Lucida Grande" w:eastAsia="Times New Roman" w:hAnsi="Lucida Grande" w:cs="Lucida Grande"/>
                <w:color w:val="362B36"/>
                <w:sz w:val="16"/>
                <w:szCs w:val="16"/>
              </w:rPr>
              <w:lastRenderedPageBreak/>
              <w:t>education principles</w:t>
            </w:r>
          </w:p>
        </w:tc>
        <w:tc>
          <w:tcPr>
            <w:tcW w:w="1527" w:type="dxa"/>
          </w:tcPr>
          <w:p w14:paraId="2D1F4F1E" w14:textId="77777777" w:rsidR="004860AC" w:rsidRPr="000847C0" w:rsidRDefault="004860AC" w:rsidP="004860AC"/>
        </w:tc>
        <w:tc>
          <w:tcPr>
            <w:tcW w:w="1256" w:type="dxa"/>
          </w:tcPr>
          <w:p w14:paraId="252B0538" w14:textId="77777777" w:rsidR="004860AC" w:rsidRPr="000847C0" w:rsidRDefault="004860AC" w:rsidP="004860AC"/>
        </w:tc>
        <w:tc>
          <w:tcPr>
            <w:tcW w:w="1104" w:type="dxa"/>
          </w:tcPr>
          <w:p w14:paraId="7E740E94" w14:textId="77777777" w:rsidR="004860AC" w:rsidRPr="000847C0" w:rsidRDefault="004860AC" w:rsidP="004860AC"/>
        </w:tc>
        <w:tc>
          <w:tcPr>
            <w:tcW w:w="977" w:type="dxa"/>
          </w:tcPr>
          <w:p w14:paraId="456050C8" w14:textId="77777777" w:rsidR="004860AC" w:rsidRPr="000847C0" w:rsidRDefault="004860AC" w:rsidP="004860AC"/>
        </w:tc>
        <w:tc>
          <w:tcPr>
            <w:tcW w:w="2751" w:type="dxa"/>
          </w:tcPr>
          <w:p w14:paraId="1B07DCCE" w14:textId="77777777" w:rsidR="004860AC" w:rsidRPr="000847C0" w:rsidRDefault="004860AC" w:rsidP="004860AC"/>
        </w:tc>
      </w:tr>
      <w:tr w:rsidR="004860AC" w14:paraId="07C0E3A1" w14:textId="77777777" w:rsidTr="004860AC">
        <w:tc>
          <w:tcPr>
            <w:tcW w:w="1735" w:type="dxa"/>
          </w:tcPr>
          <w:p w14:paraId="030EB60D" w14:textId="12DB6DC5" w:rsidR="004860AC" w:rsidRDefault="004860AC" w:rsidP="004860AC">
            <w:r>
              <w:rPr>
                <w:b/>
                <w:bCs/>
              </w:rPr>
              <w:t>Performance Indicator</w:t>
            </w:r>
          </w:p>
        </w:tc>
        <w:tc>
          <w:tcPr>
            <w:tcW w:w="1527" w:type="dxa"/>
          </w:tcPr>
          <w:p w14:paraId="666AB80F" w14:textId="070EE826" w:rsidR="004860AC" w:rsidRPr="000847C0" w:rsidRDefault="004860AC" w:rsidP="004860AC">
            <w:r>
              <w:rPr>
                <w:b/>
                <w:bCs/>
              </w:rPr>
              <w:t>Activity Title</w:t>
            </w:r>
          </w:p>
        </w:tc>
        <w:tc>
          <w:tcPr>
            <w:tcW w:w="1256" w:type="dxa"/>
          </w:tcPr>
          <w:p w14:paraId="2723FF27" w14:textId="61ECBB84" w:rsidR="004860AC" w:rsidRPr="000847C0" w:rsidRDefault="004860AC" w:rsidP="004860AC">
            <w:r>
              <w:rPr>
                <w:b/>
                <w:bCs/>
              </w:rPr>
              <w:t>Activity Provider</w:t>
            </w:r>
          </w:p>
        </w:tc>
        <w:tc>
          <w:tcPr>
            <w:tcW w:w="1104" w:type="dxa"/>
          </w:tcPr>
          <w:p w14:paraId="2B0054A2" w14:textId="51E29C41" w:rsidR="004860AC" w:rsidRPr="000847C0" w:rsidRDefault="004860AC" w:rsidP="004860AC">
            <w:r>
              <w:rPr>
                <w:b/>
                <w:bCs/>
              </w:rPr>
              <w:t>CPE Units</w:t>
            </w:r>
          </w:p>
        </w:tc>
        <w:tc>
          <w:tcPr>
            <w:tcW w:w="977" w:type="dxa"/>
          </w:tcPr>
          <w:p w14:paraId="46BBA00C" w14:textId="7D9159A1" w:rsidR="004860AC" w:rsidRPr="000847C0" w:rsidRDefault="004860AC" w:rsidP="004860AC">
            <w:r>
              <w:rPr>
                <w:b/>
                <w:bCs/>
              </w:rPr>
              <w:t>Activity Date</w:t>
            </w:r>
          </w:p>
        </w:tc>
        <w:tc>
          <w:tcPr>
            <w:tcW w:w="2751" w:type="dxa"/>
          </w:tcPr>
          <w:p w14:paraId="26F7B3FE" w14:textId="4C286488" w:rsidR="004860AC" w:rsidRPr="000847C0" w:rsidRDefault="004860AC" w:rsidP="004860AC">
            <w:r>
              <w:rPr>
                <w:b/>
                <w:bCs/>
              </w:rPr>
              <w:t>How did you use the knowledge, skill, judgement, and attitude acquired from this learning activity?</w:t>
            </w:r>
          </w:p>
        </w:tc>
      </w:tr>
      <w:tr w:rsidR="004860AC" w14:paraId="4953C6EB" w14:textId="77777777" w:rsidTr="004860AC">
        <w:tc>
          <w:tcPr>
            <w:tcW w:w="1735" w:type="dxa"/>
          </w:tcPr>
          <w:p w14:paraId="183744D9" w14:textId="1F5A88DD" w:rsidR="004860AC" w:rsidRPr="00EB252D" w:rsidRDefault="004860AC" w:rsidP="004860AC">
            <w:r>
              <w:t>4.2.1 – Identify potential and existing opportunities and challenges</w:t>
            </w:r>
          </w:p>
        </w:tc>
        <w:tc>
          <w:tcPr>
            <w:tcW w:w="1527" w:type="dxa"/>
          </w:tcPr>
          <w:p w14:paraId="1B58EAE3" w14:textId="77777777" w:rsidR="004860AC" w:rsidRPr="00EB252D" w:rsidRDefault="004860AC" w:rsidP="004860AC"/>
        </w:tc>
        <w:tc>
          <w:tcPr>
            <w:tcW w:w="1256" w:type="dxa"/>
          </w:tcPr>
          <w:p w14:paraId="3D37C6D4" w14:textId="77777777" w:rsidR="004860AC" w:rsidRPr="00EB252D" w:rsidRDefault="004860AC" w:rsidP="004860AC"/>
        </w:tc>
        <w:tc>
          <w:tcPr>
            <w:tcW w:w="1104" w:type="dxa"/>
          </w:tcPr>
          <w:p w14:paraId="1FD38DFB" w14:textId="77777777" w:rsidR="004860AC" w:rsidRPr="00EB252D" w:rsidRDefault="004860AC" w:rsidP="004860AC"/>
        </w:tc>
        <w:tc>
          <w:tcPr>
            <w:tcW w:w="977" w:type="dxa"/>
          </w:tcPr>
          <w:p w14:paraId="11FA9D4B" w14:textId="77777777" w:rsidR="004860AC" w:rsidRPr="00EB252D" w:rsidRDefault="004860AC" w:rsidP="004860AC"/>
        </w:tc>
        <w:tc>
          <w:tcPr>
            <w:tcW w:w="2751" w:type="dxa"/>
          </w:tcPr>
          <w:p w14:paraId="5671082F" w14:textId="77777777" w:rsidR="004860AC" w:rsidRPr="00EB252D" w:rsidRDefault="004860AC" w:rsidP="004860AC"/>
        </w:tc>
      </w:tr>
      <w:tr w:rsidR="004860AC" w14:paraId="49DE4EDC" w14:textId="77777777" w:rsidTr="004860AC">
        <w:tc>
          <w:tcPr>
            <w:tcW w:w="1735" w:type="dxa"/>
          </w:tcPr>
          <w:p w14:paraId="6F2FB866" w14:textId="1E8B075F" w:rsidR="004860AC" w:rsidRDefault="004860AC" w:rsidP="004860AC">
            <w:r>
              <w:t>4.2.2 – Reflects on own values, beliefs, and biases</w:t>
            </w:r>
          </w:p>
        </w:tc>
        <w:tc>
          <w:tcPr>
            <w:tcW w:w="1527" w:type="dxa"/>
          </w:tcPr>
          <w:p w14:paraId="14C20769" w14:textId="6A0FAAF5" w:rsidR="004860AC" w:rsidRPr="00EB252D" w:rsidRDefault="004860AC" w:rsidP="004860AC">
            <w:r>
              <w:t>Ongoing throughout counseling sessions</w:t>
            </w:r>
          </w:p>
        </w:tc>
        <w:tc>
          <w:tcPr>
            <w:tcW w:w="1256" w:type="dxa"/>
          </w:tcPr>
          <w:p w14:paraId="403904CE" w14:textId="77777777" w:rsidR="001872CD" w:rsidRDefault="001872CD" w:rsidP="001872CD">
            <w:r>
              <w:t>The Wright centers</w:t>
            </w:r>
          </w:p>
          <w:p w14:paraId="72A30ACD" w14:textId="4E58D039" w:rsidR="004860AC" w:rsidRPr="00EB252D" w:rsidRDefault="004860AC" w:rsidP="004860AC"/>
        </w:tc>
        <w:tc>
          <w:tcPr>
            <w:tcW w:w="1104" w:type="dxa"/>
          </w:tcPr>
          <w:p w14:paraId="73E25B7F" w14:textId="2A7F5B3B" w:rsidR="004860AC" w:rsidRPr="00EB252D" w:rsidRDefault="004860AC" w:rsidP="004860AC">
            <w:r>
              <w:t>Ongoing</w:t>
            </w:r>
          </w:p>
        </w:tc>
        <w:tc>
          <w:tcPr>
            <w:tcW w:w="977" w:type="dxa"/>
          </w:tcPr>
          <w:p w14:paraId="4DDD0F3F" w14:textId="2F439F8D" w:rsidR="004860AC" w:rsidRPr="00EB252D" w:rsidRDefault="004860AC" w:rsidP="004860AC">
            <w:r>
              <w:t>8/26</w:t>
            </w:r>
          </w:p>
        </w:tc>
        <w:tc>
          <w:tcPr>
            <w:tcW w:w="2751" w:type="dxa"/>
          </w:tcPr>
          <w:p w14:paraId="3943D70D" w14:textId="77777777" w:rsidR="004860AC" w:rsidRDefault="004860AC" w:rsidP="004860AC">
            <w:r>
              <w:t xml:space="preserve">This is a goal that will continue throughout the duration of the internship. It is important as an individual to continue to grow and avoid bias during nutrition counseling. I do my best to consider the different perspectives of the individuals coming into the session to create a care plan catered to that individual. Cultural, religious, and other barriers need to be considered when addressing nutritional needs and recommendations. </w:t>
            </w:r>
          </w:p>
          <w:p w14:paraId="1450ED70" w14:textId="77777777" w:rsidR="004860AC" w:rsidRDefault="004860AC" w:rsidP="004860AC"/>
          <w:p w14:paraId="349EC452" w14:textId="1BEBACF1" w:rsidR="004860AC" w:rsidRPr="00EB252D" w:rsidRDefault="004860AC" w:rsidP="004860AC">
            <w:r>
              <w:t>This is an ongoing goal for me because I want to do my best personally and professionally to consider all the different viewpoints that should be considered when establishing a care plan.</w:t>
            </w:r>
          </w:p>
        </w:tc>
      </w:tr>
      <w:tr w:rsidR="004860AC" w14:paraId="078EEE81" w14:textId="77777777" w:rsidTr="004860AC">
        <w:tc>
          <w:tcPr>
            <w:tcW w:w="1735" w:type="dxa"/>
          </w:tcPr>
          <w:p w14:paraId="00B0F248" w14:textId="2676E65E" w:rsidR="004860AC" w:rsidRDefault="004860AC" w:rsidP="004860AC">
            <w:r>
              <w:t>4.2.3 – Demonstrate insight concerning personal expertise and limitations</w:t>
            </w:r>
          </w:p>
        </w:tc>
        <w:tc>
          <w:tcPr>
            <w:tcW w:w="1527" w:type="dxa"/>
          </w:tcPr>
          <w:p w14:paraId="1F4B568D" w14:textId="52852AFC" w:rsidR="004860AC" w:rsidRPr="00EB252D" w:rsidRDefault="004860AC" w:rsidP="004860AC">
            <w:r>
              <w:t>Ongoing</w:t>
            </w:r>
          </w:p>
        </w:tc>
        <w:tc>
          <w:tcPr>
            <w:tcW w:w="1256" w:type="dxa"/>
          </w:tcPr>
          <w:p w14:paraId="793BAD11" w14:textId="77777777" w:rsidR="001872CD" w:rsidRDefault="001872CD" w:rsidP="001872CD">
            <w:r>
              <w:t>The Wright centers</w:t>
            </w:r>
          </w:p>
          <w:p w14:paraId="28442103" w14:textId="667A3477" w:rsidR="004860AC" w:rsidRPr="00EB252D" w:rsidRDefault="004860AC" w:rsidP="004860AC"/>
        </w:tc>
        <w:tc>
          <w:tcPr>
            <w:tcW w:w="1104" w:type="dxa"/>
          </w:tcPr>
          <w:p w14:paraId="58B34180" w14:textId="11FE85CA" w:rsidR="004860AC" w:rsidRPr="00EB252D" w:rsidRDefault="004860AC" w:rsidP="004860AC">
            <w:r>
              <w:t>Ongoing</w:t>
            </w:r>
          </w:p>
        </w:tc>
        <w:tc>
          <w:tcPr>
            <w:tcW w:w="977" w:type="dxa"/>
          </w:tcPr>
          <w:p w14:paraId="6FE49FAE" w14:textId="035CE2D6" w:rsidR="004860AC" w:rsidRPr="00EB252D" w:rsidRDefault="004860AC" w:rsidP="004860AC">
            <w:r>
              <w:t>8/26</w:t>
            </w:r>
          </w:p>
        </w:tc>
        <w:tc>
          <w:tcPr>
            <w:tcW w:w="2751" w:type="dxa"/>
          </w:tcPr>
          <w:p w14:paraId="30CEC601" w14:textId="455523B3" w:rsidR="004860AC" w:rsidRPr="00EB252D" w:rsidRDefault="004860AC" w:rsidP="004860AC">
            <w:proofErr w:type="gramStart"/>
            <w:r>
              <w:t>Similar to</w:t>
            </w:r>
            <w:proofErr w:type="gramEnd"/>
            <w:r>
              <w:t xml:space="preserve"> the above goal, I need to </w:t>
            </w:r>
            <w:proofErr w:type="gramStart"/>
            <w:r>
              <w:t>be honest with myself at all times</w:t>
            </w:r>
            <w:proofErr w:type="gramEnd"/>
            <w:r>
              <w:t xml:space="preserve">. When a situation arises that I need assistance I need to do so. Often in my past I’ve done everything possible to complete duties on my own without help but I need to </w:t>
            </w:r>
            <w:r>
              <w:lastRenderedPageBreak/>
              <w:t>know when I need help, when I can’t complete a task on my own, and know that the people I am asking for help are more than willing to give me assistance.</w:t>
            </w:r>
          </w:p>
        </w:tc>
      </w:tr>
      <w:tr w:rsidR="004860AC" w14:paraId="7D9C270D" w14:textId="77777777" w:rsidTr="004860AC">
        <w:tc>
          <w:tcPr>
            <w:tcW w:w="1735" w:type="dxa"/>
          </w:tcPr>
          <w:p w14:paraId="3EEA22B6" w14:textId="6F13767A" w:rsidR="004860AC" w:rsidRDefault="004860AC" w:rsidP="004860AC">
            <w:r>
              <w:lastRenderedPageBreak/>
              <w:t>4.2.7 – Identify and implement a plan to address opportunities and challenges</w:t>
            </w:r>
          </w:p>
        </w:tc>
        <w:tc>
          <w:tcPr>
            <w:tcW w:w="1527" w:type="dxa"/>
          </w:tcPr>
          <w:p w14:paraId="374266C7" w14:textId="77777777" w:rsidR="004860AC" w:rsidRPr="00EB252D" w:rsidRDefault="004860AC" w:rsidP="004860AC"/>
        </w:tc>
        <w:tc>
          <w:tcPr>
            <w:tcW w:w="1256" w:type="dxa"/>
          </w:tcPr>
          <w:p w14:paraId="096DB5CA" w14:textId="77777777" w:rsidR="004860AC" w:rsidRPr="00EB252D" w:rsidRDefault="004860AC" w:rsidP="004860AC"/>
        </w:tc>
        <w:tc>
          <w:tcPr>
            <w:tcW w:w="1104" w:type="dxa"/>
          </w:tcPr>
          <w:p w14:paraId="50E3C386" w14:textId="77777777" w:rsidR="004860AC" w:rsidRPr="00EB252D" w:rsidRDefault="004860AC" w:rsidP="004860AC"/>
        </w:tc>
        <w:tc>
          <w:tcPr>
            <w:tcW w:w="977" w:type="dxa"/>
          </w:tcPr>
          <w:p w14:paraId="4CD0CDE9" w14:textId="77777777" w:rsidR="004860AC" w:rsidRPr="00EB252D" w:rsidRDefault="004860AC" w:rsidP="004860AC"/>
        </w:tc>
        <w:tc>
          <w:tcPr>
            <w:tcW w:w="2751" w:type="dxa"/>
          </w:tcPr>
          <w:p w14:paraId="01784282" w14:textId="77777777" w:rsidR="004860AC" w:rsidRPr="00EB252D" w:rsidRDefault="004860AC" w:rsidP="004860AC"/>
        </w:tc>
      </w:tr>
      <w:tr w:rsidR="004860AC" w14:paraId="4617A6EF" w14:textId="77777777" w:rsidTr="004860AC">
        <w:tc>
          <w:tcPr>
            <w:tcW w:w="1735" w:type="dxa"/>
          </w:tcPr>
          <w:p w14:paraId="4F62743E" w14:textId="77777777" w:rsidR="004860AC" w:rsidRDefault="004860AC" w:rsidP="004860AC">
            <w:r>
              <w:rPr>
                <w:b/>
                <w:bCs/>
              </w:rPr>
              <w:t>Performance Indicator</w:t>
            </w:r>
          </w:p>
        </w:tc>
        <w:tc>
          <w:tcPr>
            <w:tcW w:w="1527" w:type="dxa"/>
          </w:tcPr>
          <w:p w14:paraId="0F125E05" w14:textId="77777777" w:rsidR="004860AC" w:rsidRPr="000847C0" w:rsidRDefault="004860AC" w:rsidP="004860AC">
            <w:r>
              <w:rPr>
                <w:b/>
                <w:bCs/>
              </w:rPr>
              <w:t>Activity Title</w:t>
            </w:r>
          </w:p>
        </w:tc>
        <w:tc>
          <w:tcPr>
            <w:tcW w:w="1256" w:type="dxa"/>
          </w:tcPr>
          <w:p w14:paraId="4EADA415" w14:textId="77777777" w:rsidR="004860AC" w:rsidRPr="000847C0" w:rsidRDefault="004860AC" w:rsidP="004860AC">
            <w:r>
              <w:rPr>
                <w:b/>
                <w:bCs/>
              </w:rPr>
              <w:t>Activity Provider</w:t>
            </w:r>
          </w:p>
        </w:tc>
        <w:tc>
          <w:tcPr>
            <w:tcW w:w="1104" w:type="dxa"/>
          </w:tcPr>
          <w:p w14:paraId="767C914B" w14:textId="77777777" w:rsidR="004860AC" w:rsidRPr="000847C0" w:rsidRDefault="004860AC" w:rsidP="004860AC">
            <w:r>
              <w:rPr>
                <w:b/>
                <w:bCs/>
              </w:rPr>
              <w:t>CPE Units</w:t>
            </w:r>
          </w:p>
        </w:tc>
        <w:tc>
          <w:tcPr>
            <w:tcW w:w="977" w:type="dxa"/>
          </w:tcPr>
          <w:p w14:paraId="23DED805" w14:textId="77777777" w:rsidR="004860AC" w:rsidRPr="000847C0" w:rsidRDefault="004860AC" w:rsidP="004860AC">
            <w:r>
              <w:rPr>
                <w:b/>
                <w:bCs/>
              </w:rPr>
              <w:t>Activity Date</w:t>
            </w:r>
          </w:p>
        </w:tc>
        <w:tc>
          <w:tcPr>
            <w:tcW w:w="2751" w:type="dxa"/>
          </w:tcPr>
          <w:p w14:paraId="3711EF57" w14:textId="77777777" w:rsidR="004860AC" w:rsidRPr="000847C0" w:rsidRDefault="004860AC" w:rsidP="004860AC">
            <w:r>
              <w:rPr>
                <w:b/>
                <w:bCs/>
              </w:rPr>
              <w:t>How did you use the knowledge, skill, judgement, and attitude acquired from this learning activity?</w:t>
            </w:r>
          </w:p>
        </w:tc>
      </w:tr>
      <w:tr w:rsidR="004860AC" w14:paraId="1EE65D17" w14:textId="77777777" w:rsidTr="004860AC">
        <w:tc>
          <w:tcPr>
            <w:tcW w:w="1735" w:type="dxa"/>
          </w:tcPr>
          <w:p w14:paraId="0A13D376" w14:textId="5B1EB642" w:rsidR="004860AC" w:rsidRDefault="001872CD" w:rsidP="004860AC">
            <w:r w:rsidRPr="00F74FD6">
              <w:rPr>
                <w:rFonts w:ascii="Lucida Grande" w:eastAsia="Times New Roman" w:hAnsi="Lucida Grande" w:cs="Lucida Grande"/>
                <w:color w:val="362B36"/>
                <w:sz w:val="16"/>
                <w:szCs w:val="16"/>
              </w:rPr>
              <w:t>10.4.2 Assesses and identifies</w:t>
            </w:r>
            <w:r w:rsidRPr="00F74FD6">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the current knowledge, skills, and cultural influences</w:t>
            </w:r>
            <w:r w:rsidRPr="00F74FD6">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of populations</w:t>
            </w:r>
          </w:p>
        </w:tc>
        <w:tc>
          <w:tcPr>
            <w:tcW w:w="1527" w:type="dxa"/>
          </w:tcPr>
          <w:p w14:paraId="35A41D80" w14:textId="77777777" w:rsidR="004860AC" w:rsidRPr="00EB252D" w:rsidRDefault="004860AC" w:rsidP="004860AC"/>
        </w:tc>
        <w:tc>
          <w:tcPr>
            <w:tcW w:w="1256" w:type="dxa"/>
          </w:tcPr>
          <w:p w14:paraId="016B5E57" w14:textId="77777777" w:rsidR="001872CD" w:rsidRDefault="001872CD" w:rsidP="001872CD">
            <w:r>
              <w:t>The Wright centers</w:t>
            </w:r>
          </w:p>
          <w:p w14:paraId="740C83D9" w14:textId="77777777" w:rsidR="004860AC" w:rsidRPr="00EB252D" w:rsidRDefault="004860AC" w:rsidP="004860AC"/>
        </w:tc>
        <w:tc>
          <w:tcPr>
            <w:tcW w:w="1104" w:type="dxa"/>
          </w:tcPr>
          <w:p w14:paraId="1F2B1F8F" w14:textId="77777777" w:rsidR="004860AC" w:rsidRPr="00EB252D" w:rsidRDefault="004860AC" w:rsidP="004860AC"/>
        </w:tc>
        <w:tc>
          <w:tcPr>
            <w:tcW w:w="977" w:type="dxa"/>
          </w:tcPr>
          <w:p w14:paraId="54667103" w14:textId="77777777" w:rsidR="004860AC" w:rsidRPr="00EB252D" w:rsidRDefault="004860AC" w:rsidP="004860AC"/>
        </w:tc>
        <w:tc>
          <w:tcPr>
            <w:tcW w:w="2751" w:type="dxa"/>
          </w:tcPr>
          <w:p w14:paraId="790A658A" w14:textId="77777777" w:rsidR="004860AC" w:rsidRPr="00EB252D" w:rsidRDefault="004860AC" w:rsidP="004860AC"/>
        </w:tc>
      </w:tr>
      <w:tr w:rsidR="004860AC" w14:paraId="77B6D707" w14:textId="77777777" w:rsidTr="004860AC">
        <w:tc>
          <w:tcPr>
            <w:tcW w:w="1735" w:type="dxa"/>
          </w:tcPr>
          <w:p w14:paraId="7871B499" w14:textId="58CCF72D" w:rsidR="004860AC" w:rsidRDefault="001872CD" w:rsidP="004860AC">
            <w:r w:rsidRPr="00F74FD6">
              <w:rPr>
                <w:rFonts w:ascii="Lucida Grande" w:eastAsia="Times New Roman" w:hAnsi="Lucida Grande" w:cs="Lucida Grande"/>
                <w:color w:val="362B36"/>
                <w:sz w:val="16"/>
                <w:szCs w:val="16"/>
              </w:rPr>
              <w:t>10.4.4 Selects and uses appropriate content</w:t>
            </w:r>
            <w:r w:rsidRPr="00F74FD6">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and teaching methods to meet individual</w:t>
            </w:r>
            <w:r w:rsidRPr="00F74FD6">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and group needs.</w:t>
            </w:r>
          </w:p>
        </w:tc>
        <w:tc>
          <w:tcPr>
            <w:tcW w:w="1527" w:type="dxa"/>
          </w:tcPr>
          <w:p w14:paraId="3D2A4C04" w14:textId="77777777" w:rsidR="004860AC" w:rsidRPr="00EB252D" w:rsidRDefault="004860AC" w:rsidP="004860AC"/>
        </w:tc>
        <w:tc>
          <w:tcPr>
            <w:tcW w:w="1256" w:type="dxa"/>
          </w:tcPr>
          <w:p w14:paraId="0F0ED825" w14:textId="77777777" w:rsidR="001872CD" w:rsidRDefault="001872CD" w:rsidP="001872CD">
            <w:r>
              <w:t>The Wright centers</w:t>
            </w:r>
          </w:p>
          <w:p w14:paraId="1AB307CD" w14:textId="77777777" w:rsidR="004860AC" w:rsidRPr="00EB252D" w:rsidRDefault="004860AC" w:rsidP="004860AC"/>
        </w:tc>
        <w:tc>
          <w:tcPr>
            <w:tcW w:w="1104" w:type="dxa"/>
          </w:tcPr>
          <w:p w14:paraId="613F0ED9" w14:textId="77777777" w:rsidR="004860AC" w:rsidRPr="00EB252D" w:rsidRDefault="004860AC" w:rsidP="004860AC"/>
        </w:tc>
        <w:tc>
          <w:tcPr>
            <w:tcW w:w="977" w:type="dxa"/>
          </w:tcPr>
          <w:p w14:paraId="4B2990B2" w14:textId="77777777" w:rsidR="004860AC" w:rsidRPr="00EB252D" w:rsidRDefault="004860AC" w:rsidP="004860AC"/>
        </w:tc>
        <w:tc>
          <w:tcPr>
            <w:tcW w:w="2751" w:type="dxa"/>
          </w:tcPr>
          <w:p w14:paraId="14A0CBCB" w14:textId="32C8C57F" w:rsidR="004860AC" w:rsidRPr="00EB252D" w:rsidRDefault="001872CD" w:rsidP="004860AC">
            <w:r>
              <w:t xml:space="preserve">I build a workers food preparation manual for my health promotion </w:t>
            </w:r>
            <w:proofErr w:type="gramStart"/>
            <w:r>
              <w:t>project ,</w:t>
            </w:r>
            <w:proofErr w:type="gramEnd"/>
            <w:r>
              <w:t xml:space="preserve"> taking into consideration that many of the workers are international and not used to eat American fast food and spend long time working and many of them lives alone they prepare their food by themselves </w:t>
            </w:r>
          </w:p>
        </w:tc>
      </w:tr>
      <w:tr w:rsidR="004860AC" w14:paraId="1B0A2EB3" w14:textId="77777777" w:rsidTr="004860AC">
        <w:tc>
          <w:tcPr>
            <w:tcW w:w="1735" w:type="dxa"/>
          </w:tcPr>
          <w:p w14:paraId="292767FB" w14:textId="7E33FE76" w:rsidR="004860AC" w:rsidRDefault="001872CD" w:rsidP="004860AC">
            <w:r w:rsidRPr="00F74FD6">
              <w:rPr>
                <w:rFonts w:ascii="Lucida Grande" w:eastAsia="Times New Roman" w:hAnsi="Lucida Grande" w:cs="Lucida Grande"/>
                <w:color w:val="362B36"/>
                <w:sz w:val="16"/>
                <w:szCs w:val="16"/>
              </w:rPr>
              <w:t>10.6.3 Applies counseling principles and evidence</w:t>
            </w:r>
            <w:r>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-based practice when providing individual</w:t>
            </w:r>
            <w:r>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or group sessions.</w:t>
            </w:r>
          </w:p>
        </w:tc>
        <w:tc>
          <w:tcPr>
            <w:tcW w:w="1527" w:type="dxa"/>
          </w:tcPr>
          <w:p w14:paraId="67CCCEB0" w14:textId="77777777" w:rsidR="004860AC" w:rsidRPr="00EB252D" w:rsidRDefault="004860AC" w:rsidP="004860AC"/>
        </w:tc>
        <w:tc>
          <w:tcPr>
            <w:tcW w:w="1256" w:type="dxa"/>
          </w:tcPr>
          <w:p w14:paraId="37223338" w14:textId="77777777" w:rsidR="004860AC" w:rsidRPr="00EB252D" w:rsidRDefault="004860AC" w:rsidP="004860AC"/>
        </w:tc>
        <w:tc>
          <w:tcPr>
            <w:tcW w:w="1104" w:type="dxa"/>
          </w:tcPr>
          <w:p w14:paraId="3613B9CB" w14:textId="77777777" w:rsidR="004860AC" w:rsidRPr="00EB252D" w:rsidRDefault="004860AC" w:rsidP="004860AC"/>
        </w:tc>
        <w:tc>
          <w:tcPr>
            <w:tcW w:w="977" w:type="dxa"/>
          </w:tcPr>
          <w:p w14:paraId="2DCB8168" w14:textId="77777777" w:rsidR="004860AC" w:rsidRPr="00EB252D" w:rsidRDefault="004860AC" w:rsidP="004860AC"/>
        </w:tc>
        <w:tc>
          <w:tcPr>
            <w:tcW w:w="2751" w:type="dxa"/>
          </w:tcPr>
          <w:p w14:paraId="73303264" w14:textId="77777777" w:rsidR="004860AC" w:rsidRPr="00EB252D" w:rsidRDefault="004860AC" w:rsidP="004860AC"/>
        </w:tc>
      </w:tr>
      <w:tr w:rsidR="004860AC" w14:paraId="0DC04849" w14:textId="77777777" w:rsidTr="004860AC">
        <w:tc>
          <w:tcPr>
            <w:tcW w:w="1735" w:type="dxa"/>
          </w:tcPr>
          <w:p w14:paraId="6B6B90B6" w14:textId="0974EFC5" w:rsidR="004860AC" w:rsidRDefault="004860AC" w:rsidP="004860AC"/>
        </w:tc>
        <w:tc>
          <w:tcPr>
            <w:tcW w:w="1527" w:type="dxa"/>
          </w:tcPr>
          <w:p w14:paraId="189B969F" w14:textId="77777777" w:rsidR="004860AC" w:rsidRPr="00EB252D" w:rsidRDefault="004860AC" w:rsidP="004860AC"/>
        </w:tc>
        <w:tc>
          <w:tcPr>
            <w:tcW w:w="1256" w:type="dxa"/>
          </w:tcPr>
          <w:p w14:paraId="23EE1905" w14:textId="77777777" w:rsidR="004860AC" w:rsidRPr="00EB252D" w:rsidRDefault="004860AC" w:rsidP="004860AC"/>
        </w:tc>
        <w:tc>
          <w:tcPr>
            <w:tcW w:w="1104" w:type="dxa"/>
          </w:tcPr>
          <w:p w14:paraId="0042A4B2" w14:textId="77777777" w:rsidR="004860AC" w:rsidRPr="00EB252D" w:rsidRDefault="004860AC" w:rsidP="004860AC"/>
        </w:tc>
        <w:tc>
          <w:tcPr>
            <w:tcW w:w="977" w:type="dxa"/>
          </w:tcPr>
          <w:p w14:paraId="17B4E5E8" w14:textId="77777777" w:rsidR="004860AC" w:rsidRPr="00EB252D" w:rsidRDefault="004860AC" w:rsidP="004860AC"/>
        </w:tc>
        <w:tc>
          <w:tcPr>
            <w:tcW w:w="2751" w:type="dxa"/>
          </w:tcPr>
          <w:p w14:paraId="11E4B354" w14:textId="77777777" w:rsidR="004860AC" w:rsidRPr="00EB252D" w:rsidRDefault="004860AC" w:rsidP="004860AC"/>
        </w:tc>
      </w:tr>
    </w:tbl>
    <w:p w14:paraId="2E2549DB" w14:textId="77777777" w:rsidR="00D768F8" w:rsidRDefault="00D768F8"/>
    <w:sectPr w:rsidR="00D76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D8"/>
    <w:rsid w:val="000847C0"/>
    <w:rsid w:val="001872CD"/>
    <w:rsid w:val="00206C01"/>
    <w:rsid w:val="002F7DCC"/>
    <w:rsid w:val="004860AC"/>
    <w:rsid w:val="004B2A5A"/>
    <w:rsid w:val="004D51B9"/>
    <w:rsid w:val="005E63A8"/>
    <w:rsid w:val="007405D5"/>
    <w:rsid w:val="00797C8F"/>
    <w:rsid w:val="007A37F5"/>
    <w:rsid w:val="00894B9E"/>
    <w:rsid w:val="008963D8"/>
    <w:rsid w:val="008D671F"/>
    <w:rsid w:val="009D6DA1"/>
    <w:rsid w:val="00B25F8C"/>
    <w:rsid w:val="00BF1A27"/>
    <w:rsid w:val="00C22168"/>
    <w:rsid w:val="00C632CC"/>
    <w:rsid w:val="00D33BC5"/>
    <w:rsid w:val="00D768F8"/>
    <w:rsid w:val="00EB252D"/>
    <w:rsid w:val="00F25F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A277"/>
  <w15:chartTrackingRefBased/>
  <w15:docId w15:val="{6D9756EF-AF87-424F-B73C-E7C8EDD8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6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Schley</dc:creator>
  <cp:keywords/>
  <dc:description/>
  <cp:lastModifiedBy>Dasa, Asma</cp:lastModifiedBy>
  <cp:revision>2</cp:revision>
  <dcterms:created xsi:type="dcterms:W3CDTF">2025-09-03T17:11:00Z</dcterms:created>
  <dcterms:modified xsi:type="dcterms:W3CDTF">2025-09-03T17:11:00Z</dcterms:modified>
</cp:coreProperties>
</file>