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D582" w14:textId="3B7F6FB5" w:rsidR="004B76F7" w:rsidRDefault="00F11AF9" w:rsidP="008F7BDA">
      <w:pPr>
        <w:jc w:val="center"/>
        <w:rPr>
          <w:color w:val="000000" w:themeColor="text1"/>
          <w:lang w:val="en-US"/>
        </w:rPr>
      </w:pPr>
      <w:r w:rsidRPr="00F11AF9">
        <w:rPr>
          <w:color w:val="000000" w:themeColor="text1"/>
          <w:lang w:val="en-US"/>
        </w:rPr>
        <w:t>Employee evaluation</w:t>
      </w:r>
    </w:p>
    <w:p w14:paraId="7DDCF779" w14:textId="77777777" w:rsidR="008F7BDA" w:rsidRDefault="008F7BDA" w:rsidP="008F7BDA">
      <w:pPr>
        <w:jc w:val="center"/>
        <w:rPr>
          <w:color w:val="000000" w:themeColor="text1"/>
          <w:lang w:val="en-US"/>
        </w:rPr>
      </w:pPr>
    </w:p>
    <w:p w14:paraId="3E1397B6" w14:textId="173BFF2A" w:rsidR="00F11AF9" w:rsidRPr="008F7BDA" w:rsidRDefault="008F7BDA" w:rsidP="008F7BDA">
      <w:pPr>
        <w:spacing w:line="480" w:lineRule="auto"/>
        <w:rPr>
          <w:rFonts w:asciiTheme="majorBidi" w:hAnsiTheme="majorBidi" w:cstheme="majorBidi"/>
          <w:color w:val="000000" w:themeColor="text1"/>
          <w:shd w:val="clear" w:color="auto" w:fill="FFFFFF"/>
        </w:rPr>
      </w:pPr>
      <w:r>
        <w:rPr>
          <w:color w:val="000000" w:themeColor="text1"/>
          <w:lang w:val="en-US"/>
        </w:rPr>
        <w:t xml:space="preserve">          </w:t>
      </w:r>
      <w:r w:rsidR="00F11AF9" w:rsidRPr="008F7BDA">
        <w:rPr>
          <w:rFonts w:asciiTheme="majorBidi" w:hAnsiTheme="majorBidi" w:cstheme="majorBidi"/>
          <w:color w:val="000000" w:themeColor="text1"/>
          <w:lang w:val="en-US"/>
        </w:rPr>
        <w:t xml:space="preserve">During my rotation her with Aramark, I had the chance to review my preceptor evaluation using (my work life) platform, which they use for evaluation. The evaluation process happened twice a year, they have mid-year and end of the year evaluation. </w:t>
      </w:r>
      <w:r w:rsidR="00F11AF9" w:rsidRPr="008F7BDA">
        <w:rPr>
          <w:rFonts w:asciiTheme="majorBidi" w:hAnsiTheme="majorBidi" w:cstheme="majorBidi"/>
          <w:color w:val="000000" w:themeColor="text1"/>
          <w:shd w:val="clear" w:color="auto" w:fill="FFFFFF"/>
        </w:rPr>
        <w:br/>
        <w:t xml:space="preserve"> At the beginning of each fiscal year, managers, with the guidance of the GM, are required to set 3-7 performance goals and 1-3 development goals. Once these are set, they have to meet with Precious (GM) halfway through the fiscal year to revisit the goals and check in on the progress, discuss achievements to date, and review ongoing goals for a successful second half of the fiscal year. At the end of the fiscal year, they again revisit the goals to set progress ratings and add supporting comments. </w:t>
      </w:r>
    </w:p>
    <w:p w14:paraId="5B65F2AE" w14:textId="74F459B4" w:rsidR="00F11AF9" w:rsidRDefault="00F11AF9" w:rsidP="008F7BDA">
      <w:pPr>
        <w:spacing w:line="480" w:lineRule="auto"/>
        <w:rPr>
          <w:rFonts w:asciiTheme="majorBidi" w:hAnsiTheme="majorBidi" w:cstheme="majorBidi"/>
          <w:color w:val="000000" w:themeColor="text1"/>
          <w:shd w:val="clear" w:color="auto" w:fill="FFFFFF"/>
        </w:rPr>
      </w:pPr>
      <w:r w:rsidRPr="008F7BDA">
        <w:rPr>
          <w:rFonts w:asciiTheme="majorBidi" w:hAnsiTheme="majorBidi" w:cstheme="majorBidi"/>
          <w:color w:val="000000" w:themeColor="text1"/>
          <w:shd w:val="clear" w:color="auto" w:fill="FFFFFF"/>
        </w:rPr>
        <w:t>These are then sent to Precious (GM)  where she will read them and then add her own comments and ratings.  Ultimately, these goals and comments are used as part of determining annual merit increases.</w:t>
      </w:r>
    </w:p>
    <w:p w14:paraId="40C50A61" w14:textId="62B5469C" w:rsidR="004F3357" w:rsidRDefault="004F3357" w:rsidP="008F7BDA">
      <w:pPr>
        <w:spacing w:line="480" w:lineRule="auto"/>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 am attaching her a screenshooot for how the evaluation program look like, it shows the goals that should be acheaved during the year, the attached pictures, are showing only 3 parts of the full evaluation</w:t>
      </w:r>
    </w:p>
    <w:p w14:paraId="128FD228" w14:textId="6E3DAD10" w:rsidR="004F3357" w:rsidRDefault="004F3357" w:rsidP="008F7BDA">
      <w:pPr>
        <w:spacing w:line="480" w:lineRule="auto"/>
        <w:rPr>
          <w:rFonts w:asciiTheme="majorBidi" w:hAnsiTheme="majorBidi" w:cstheme="majorBidi"/>
          <w:color w:val="000000" w:themeColor="text1"/>
          <w:shd w:val="clear" w:color="auto" w:fill="FFFFFF"/>
        </w:rPr>
      </w:pPr>
      <w:r>
        <w:rPr>
          <w:noProof/>
        </w:rPr>
        <w:lastRenderedPageBreak/>
        <w:drawing>
          <wp:inline distT="0" distB="0" distL="0" distR="0" wp14:anchorId="4F251E58" wp14:editId="20D2D26B">
            <wp:extent cx="5943600" cy="3781425"/>
            <wp:effectExtent l="0" t="0" r="0" b="3175"/>
            <wp:docPr id="82027091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70915" name="Picture 1" descr="A screenshot of a computer&#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3781425"/>
                    </a:xfrm>
                    <a:prstGeom prst="rect">
                      <a:avLst/>
                    </a:prstGeom>
                  </pic:spPr>
                </pic:pic>
              </a:graphicData>
            </a:graphic>
          </wp:inline>
        </w:drawing>
      </w:r>
    </w:p>
    <w:p w14:paraId="0398A46F" w14:textId="5E9ACF24" w:rsidR="004F3357" w:rsidRDefault="004F3357" w:rsidP="008F7BDA">
      <w:pPr>
        <w:spacing w:line="480" w:lineRule="auto"/>
        <w:rPr>
          <w:rFonts w:asciiTheme="majorBidi" w:hAnsiTheme="majorBidi" w:cstheme="majorBidi"/>
          <w:color w:val="000000" w:themeColor="text1"/>
          <w:shd w:val="clear" w:color="auto" w:fill="FFFFFF"/>
        </w:rPr>
      </w:pPr>
      <w:r>
        <w:rPr>
          <w:noProof/>
        </w:rPr>
        <w:drawing>
          <wp:inline distT="0" distB="0" distL="0" distR="0" wp14:anchorId="19DBD6B7" wp14:editId="70C93FB5">
            <wp:extent cx="5943600" cy="2212340"/>
            <wp:effectExtent l="0" t="0" r="0" b="0"/>
            <wp:docPr id="608520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20126" name="Picture 608520126"/>
                    <pic:cNvPicPr/>
                  </pic:nvPicPr>
                  <pic:blipFill>
                    <a:blip r:embed="rId5">
                      <a:extLst>
                        <a:ext uri="{28A0092B-C50C-407E-A947-70E740481C1C}">
                          <a14:useLocalDpi xmlns:a14="http://schemas.microsoft.com/office/drawing/2010/main" val="0"/>
                        </a:ext>
                      </a:extLst>
                    </a:blip>
                    <a:stretch>
                      <a:fillRect/>
                    </a:stretch>
                  </pic:blipFill>
                  <pic:spPr>
                    <a:xfrm>
                      <a:off x="0" y="0"/>
                      <a:ext cx="5943600" cy="2212340"/>
                    </a:xfrm>
                    <a:prstGeom prst="rect">
                      <a:avLst/>
                    </a:prstGeom>
                  </pic:spPr>
                </pic:pic>
              </a:graphicData>
            </a:graphic>
          </wp:inline>
        </w:drawing>
      </w:r>
    </w:p>
    <w:p w14:paraId="137E5C97" w14:textId="77777777" w:rsidR="004F3357" w:rsidRDefault="004F3357" w:rsidP="004F3357">
      <w:pPr>
        <w:ind w:firstLine="720"/>
        <w:rPr>
          <w:rFonts w:asciiTheme="majorBidi" w:hAnsiTheme="majorBidi" w:cstheme="majorBidi"/>
          <w:lang w:val="en-US"/>
        </w:rPr>
      </w:pPr>
    </w:p>
    <w:p w14:paraId="479E2125" w14:textId="54B2C887" w:rsidR="004F3357" w:rsidRDefault="004F3357" w:rsidP="004F3357">
      <w:pPr>
        <w:ind w:firstLine="720"/>
        <w:rPr>
          <w:noProof/>
        </w:rPr>
      </w:pPr>
      <w:r>
        <w:rPr>
          <w:noProof/>
        </w:rPr>
        <w:lastRenderedPageBreak/>
        <w:drawing>
          <wp:inline distT="0" distB="0" distL="0" distR="0" wp14:anchorId="69C3BA68" wp14:editId="72A2AD59">
            <wp:extent cx="5943600" cy="2839720"/>
            <wp:effectExtent l="0" t="0" r="0" b="5080"/>
            <wp:docPr id="17442244"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244" name="Picture 3" descr="A screenshot of a comput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2839720"/>
                    </a:xfrm>
                    <a:prstGeom prst="rect">
                      <a:avLst/>
                    </a:prstGeom>
                  </pic:spPr>
                </pic:pic>
              </a:graphicData>
            </a:graphic>
          </wp:inline>
        </w:drawing>
      </w:r>
    </w:p>
    <w:p w14:paraId="52D63E04" w14:textId="77777777" w:rsidR="004F3357" w:rsidRPr="004F3357" w:rsidRDefault="004F3357" w:rsidP="004F3357">
      <w:pPr>
        <w:rPr>
          <w:rFonts w:asciiTheme="majorBidi" w:hAnsiTheme="majorBidi" w:cstheme="majorBidi"/>
          <w:lang w:val="en-US"/>
        </w:rPr>
      </w:pPr>
    </w:p>
    <w:p w14:paraId="697EDC15" w14:textId="77777777" w:rsidR="004F3357" w:rsidRPr="004F3357" w:rsidRDefault="004F3357" w:rsidP="004F3357">
      <w:pPr>
        <w:rPr>
          <w:rFonts w:asciiTheme="majorBidi" w:hAnsiTheme="majorBidi" w:cstheme="majorBidi"/>
          <w:lang w:val="en-US"/>
        </w:rPr>
      </w:pPr>
    </w:p>
    <w:p w14:paraId="75FF3E27" w14:textId="77777777" w:rsidR="004F3357" w:rsidRDefault="004F3357" w:rsidP="004F3357">
      <w:pPr>
        <w:rPr>
          <w:noProof/>
        </w:rPr>
      </w:pPr>
    </w:p>
    <w:p w14:paraId="11D89ACD" w14:textId="3DB764EB" w:rsidR="004F3357" w:rsidRDefault="004F3357" w:rsidP="004F3357">
      <w:pPr>
        <w:tabs>
          <w:tab w:val="left" w:pos="2213"/>
        </w:tabs>
        <w:rPr>
          <w:rFonts w:asciiTheme="majorBidi" w:hAnsiTheme="majorBidi" w:cstheme="majorBidi"/>
          <w:lang w:val="en-US"/>
        </w:rPr>
      </w:pPr>
      <w:r>
        <w:rPr>
          <w:rFonts w:asciiTheme="majorBidi" w:hAnsiTheme="majorBidi" w:cstheme="majorBidi"/>
          <w:lang w:val="en-US"/>
        </w:rPr>
        <w:tab/>
      </w:r>
    </w:p>
    <w:p w14:paraId="120B2F80" w14:textId="77777777" w:rsidR="004F3357" w:rsidRDefault="004F3357" w:rsidP="004F3357">
      <w:pPr>
        <w:tabs>
          <w:tab w:val="left" w:pos="2213"/>
        </w:tabs>
        <w:rPr>
          <w:rFonts w:asciiTheme="majorBidi" w:hAnsiTheme="majorBidi" w:cstheme="majorBidi"/>
          <w:lang w:val="en-US"/>
        </w:rPr>
      </w:pPr>
    </w:p>
    <w:p w14:paraId="32230467" w14:textId="046CB146" w:rsidR="004F3357" w:rsidRPr="004F3357" w:rsidRDefault="004F3357" w:rsidP="004F3357">
      <w:pPr>
        <w:tabs>
          <w:tab w:val="left" w:pos="2213"/>
        </w:tabs>
        <w:rPr>
          <w:rFonts w:asciiTheme="majorBidi" w:hAnsiTheme="majorBidi" w:cstheme="majorBidi"/>
          <w:lang w:val="en-US"/>
        </w:rPr>
      </w:pPr>
      <w:r>
        <w:rPr>
          <w:noProof/>
        </w:rPr>
        <w:drawing>
          <wp:inline distT="0" distB="0" distL="0" distR="0" wp14:anchorId="58D97357" wp14:editId="0602BB3B">
            <wp:extent cx="5943600" cy="3358515"/>
            <wp:effectExtent l="0" t="0" r="0" b="0"/>
            <wp:docPr id="1727639827" name="Picture 4"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39827" name="Picture 4" descr="A screenshot of a computer progra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3358515"/>
                    </a:xfrm>
                    <a:prstGeom prst="rect">
                      <a:avLst/>
                    </a:prstGeom>
                  </pic:spPr>
                </pic:pic>
              </a:graphicData>
            </a:graphic>
          </wp:inline>
        </w:drawing>
      </w:r>
    </w:p>
    <w:sectPr w:rsidR="004F3357" w:rsidRPr="004F33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F9"/>
    <w:rsid w:val="00236FF7"/>
    <w:rsid w:val="00355CA8"/>
    <w:rsid w:val="004B76F7"/>
    <w:rsid w:val="004F3357"/>
    <w:rsid w:val="006528A3"/>
    <w:rsid w:val="00853215"/>
    <w:rsid w:val="008F7BDA"/>
    <w:rsid w:val="00D23787"/>
    <w:rsid w:val="00F11AF9"/>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decimalSymbol w:val="."/>
  <w:listSeparator w:val=","/>
  <w14:docId w14:val="0D8B370F"/>
  <w15:chartTrackingRefBased/>
  <w15:docId w15:val="{063C606F-59E1-8046-8CBB-DF768321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AF9"/>
    <w:rPr>
      <w:rFonts w:eastAsiaTheme="majorEastAsia" w:cstheme="majorBidi"/>
      <w:color w:val="272727" w:themeColor="text1" w:themeTint="D8"/>
    </w:rPr>
  </w:style>
  <w:style w:type="paragraph" w:styleId="Title">
    <w:name w:val="Title"/>
    <w:basedOn w:val="Normal"/>
    <w:next w:val="Normal"/>
    <w:link w:val="TitleChar"/>
    <w:uiPriority w:val="10"/>
    <w:qFormat/>
    <w:rsid w:val="00F11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AF9"/>
    <w:pPr>
      <w:spacing w:before="160"/>
      <w:jc w:val="center"/>
    </w:pPr>
    <w:rPr>
      <w:i/>
      <w:iCs/>
      <w:color w:val="404040" w:themeColor="text1" w:themeTint="BF"/>
    </w:rPr>
  </w:style>
  <w:style w:type="character" w:customStyle="1" w:styleId="QuoteChar">
    <w:name w:val="Quote Char"/>
    <w:basedOn w:val="DefaultParagraphFont"/>
    <w:link w:val="Quote"/>
    <w:uiPriority w:val="29"/>
    <w:rsid w:val="00F11AF9"/>
    <w:rPr>
      <w:i/>
      <w:iCs/>
      <w:color w:val="404040" w:themeColor="text1" w:themeTint="BF"/>
    </w:rPr>
  </w:style>
  <w:style w:type="paragraph" w:styleId="ListParagraph">
    <w:name w:val="List Paragraph"/>
    <w:basedOn w:val="Normal"/>
    <w:uiPriority w:val="34"/>
    <w:qFormat/>
    <w:rsid w:val="00F11AF9"/>
    <w:pPr>
      <w:ind w:left="720"/>
      <w:contextualSpacing/>
    </w:pPr>
  </w:style>
  <w:style w:type="character" w:styleId="IntenseEmphasis">
    <w:name w:val="Intense Emphasis"/>
    <w:basedOn w:val="DefaultParagraphFont"/>
    <w:uiPriority w:val="21"/>
    <w:qFormat/>
    <w:rsid w:val="00F11AF9"/>
    <w:rPr>
      <w:i/>
      <w:iCs/>
      <w:color w:val="0F4761" w:themeColor="accent1" w:themeShade="BF"/>
    </w:rPr>
  </w:style>
  <w:style w:type="paragraph" w:styleId="IntenseQuote">
    <w:name w:val="Intense Quote"/>
    <w:basedOn w:val="Normal"/>
    <w:next w:val="Normal"/>
    <w:link w:val="IntenseQuoteChar"/>
    <w:uiPriority w:val="30"/>
    <w:qFormat/>
    <w:rsid w:val="00F11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AF9"/>
    <w:rPr>
      <w:i/>
      <w:iCs/>
      <w:color w:val="0F4761" w:themeColor="accent1" w:themeShade="BF"/>
    </w:rPr>
  </w:style>
  <w:style w:type="character" w:styleId="IntenseReference">
    <w:name w:val="Intense Reference"/>
    <w:basedOn w:val="DefaultParagraphFont"/>
    <w:uiPriority w:val="32"/>
    <w:qFormat/>
    <w:rsid w:val="00F11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tmp"/><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 Asma</dc:creator>
  <cp:keywords/>
  <dc:description/>
  <cp:lastModifiedBy>Dasa, Asma</cp:lastModifiedBy>
  <cp:revision>2</cp:revision>
  <dcterms:created xsi:type="dcterms:W3CDTF">2025-10-27T15:02:00Z</dcterms:created>
  <dcterms:modified xsi:type="dcterms:W3CDTF">2025-10-27T15:02:00Z</dcterms:modified>
</cp:coreProperties>
</file>